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AA" w:rsidRPr="00076621" w:rsidRDefault="00DE63AA" w:rsidP="00DE63AA">
      <w:pPr>
        <w:jc w:val="center"/>
        <w:rPr>
          <w:b/>
          <w:sz w:val="28"/>
          <w:szCs w:val="28"/>
        </w:rPr>
      </w:pPr>
      <w:bookmarkStart w:id="0" w:name="_GoBack"/>
      <w:bookmarkEnd w:id="0"/>
      <w:r w:rsidRPr="00076621">
        <w:rPr>
          <w:b/>
          <w:sz w:val="28"/>
          <w:szCs w:val="28"/>
        </w:rPr>
        <w:t>Petty Cash Letter of Agreement</w:t>
      </w:r>
    </w:p>
    <w:p w:rsidR="007B61C6" w:rsidRDefault="007B61C6" w:rsidP="00DE63AA">
      <w:pPr>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DE63AA" w:rsidTr="00DE63AA">
        <w:tc>
          <w:tcPr>
            <w:tcW w:w="3865" w:type="dxa"/>
          </w:tcPr>
          <w:p w:rsidR="00DE63AA" w:rsidRPr="00DE63AA" w:rsidRDefault="00DE63AA" w:rsidP="00DE63AA">
            <w:pPr>
              <w:jc w:val="right"/>
              <w:rPr>
                <w:b/>
              </w:rPr>
            </w:pPr>
            <w:r w:rsidRPr="00DE63AA">
              <w:rPr>
                <w:b/>
              </w:rPr>
              <w:t>Petty Cash Fund Department:</w:t>
            </w:r>
          </w:p>
          <w:p w:rsidR="00DE63AA" w:rsidRDefault="00DE63AA" w:rsidP="00DE63AA">
            <w:pPr>
              <w:jc w:val="right"/>
            </w:pPr>
          </w:p>
        </w:tc>
        <w:tc>
          <w:tcPr>
            <w:tcW w:w="5485" w:type="dxa"/>
          </w:tcPr>
          <w:p w:rsidR="00DE63AA" w:rsidRDefault="00DE63AA" w:rsidP="00DE63AA">
            <w:r>
              <w:t>______________________________________</w:t>
            </w:r>
          </w:p>
        </w:tc>
      </w:tr>
      <w:tr w:rsidR="00DE63AA" w:rsidTr="00DE63AA">
        <w:tc>
          <w:tcPr>
            <w:tcW w:w="3865" w:type="dxa"/>
          </w:tcPr>
          <w:p w:rsidR="00DE63AA" w:rsidRPr="00DE63AA" w:rsidRDefault="00DE63AA" w:rsidP="00DE63AA">
            <w:pPr>
              <w:jc w:val="right"/>
              <w:rPr>
                <w:b/>
              </w:rPr>
            </w:pPr>
            <w:r w:rsidRPr="00DE63AA">
              <w:rPr>
                <w:b/>
              </w:rPr>
              <w:t>Account Number:</w:t>
            </w:r>
          </w:p>
          <w:p w:rsidR="00DE63AA" w:rsidRDefault="00DE63AA" w:rsidP="00DE63AA">
            <w:pPr>
              <w:jc w:val="right"/>
            </w:pPr>
          </w:p>
        </w:tc>
        <w:tc>
          <w:tcPr>
            <w:tcW w:w="5485" w:type="dxa"/>
          </w:tcPr>
          <w:p w:rsidR="00DE63AA" w:rsidRDefault="00DE63AA" w:rsidP="00DE63AA">
            <w:r>
              <w:t>______________________________________</w:t>
            </w:r>
          </w:p>
        </w:tc>
      </w:tr>
      <w:tr w:rsidR="00DE63AA" w:rsidTr="00DE63AA">
        <w:tc>
          <w:tcPr>
            <w:tcW w:w="3865" w:type="dxa"/>
          </w:tcPr>
          <w:p w:rsidR="00DE63AA" w:rsidRPr="00DE63AA" w:rsidRDefault="00DE63AA" w:rsidP="00DE63AA">
            <w:pPr>
              <w:jc w:val="right"/>
              <w:rPr>
                <w:b/>
              </w:rPr>
            </w:pPr>
            <w:r w:rsidRPr="00DE63AA">
              <w:rPr>
                <w:b/>
              </w:rPr>
              <w:t>Amount of Fund:</w:t>
            </w:r>
          </w:p>
          <w:p w:rsidR="00DE63AA" w:rsidRDefault="00DE63AA" w:rsidP="00DE63AA">
            <w:pPr>
              <w:jc w:val="right"/>
            </w:pPr>
          </w:p>
        </w:tc>
        <w:tc>
          <w:tcPr>
            <w:tcW w:w="5485" w:type="dxa"/>
          </w:tcPr>
          <w:p w:rsidR="00DE63AA" w:rsidRDefault="00DE63AA" w:rsidP="00DE63AA">
            <w:r>
              <w:t>______________________________________</w:t>
            </w:r>
          </w:p>
        </w:tc>
      </w:tr>
      <w:tr w:rsidR="00DE63AA" w:rsidTr="00DE63AA">
        <w:tc>
          <w:tcPr>
            <w:tcW w:w="3865" w:type="dxa"/>
          </w:tcPr>
          <w:p w:rsidR="00DE63AA" w:rsidRPr="00DE63AA" w:rsidRDefault="00DE63AA" w:rsidP="00DE63AA">
            <w:pPr>
              <w:jc w:val="right"/>
              <w:rPr>
                <w:b/>
              </w:rPr>
            </w:pPr>
            <w:r w:rsidRPr="00DE63AA">
              <w:rPr>
                <w:b/>
              </w:rPr>
              <w:t>Custodian of Petty Cash:</w:t>
            </w:r>
          </w:p>
        </w:tc>
        <w:tc>
          <w:tcPr>
            <w:tcW w:w="5485" w:type="dxa"/>
          </w:tcPr>
          <w:p w:rsidR="00DE63AA" w:rsidRDefault="00DE63AA" w:rsidP="00DE63AA">
            <w:r>
              <w:t>______________________________________</w:t>
            </w:r>
          </w:p>
          <w:p w:rsidR="00DE63AA" w:rsidRDefault="00DE63AA" w:rsidP="00DE63AA"/>
        </w:tc>
      </w:tr>
    </w:tbl>
    <w:p w:rsidR="00DE63AA" w:rsidRPr="00DE63AA" w:rsidRDefault="00DE63AA" w:rsidP="00DE63AA">
      <w:pPr>
        <w:spacing w:line="240" w:lineRule="auto"/>
        <w:rPr>
          <w:b/>
        </w:rPr>
      </w:pPr>
    </w:p>
    <w:p w:rsidR="00DE63AA" w:rsidRDefault="00DE63AA" w:rsidP="00DE63AA">
      <w:pPr>
        <w:spacing w:line="240" w:lineRule="auto"/>
        <w:rPr>
          <w:b/>
        </w:rPr>
      </w:pPr>
      <w:r w:rsidRPr="00DE63AA">
        <w:rPr>
          <w:b/>
        </w:rPr>
        <w:t>Regulations for Maintenance of Fund:</w:t>
      </w:r>
    </w:p>
    <w:p w:rsidR="00DE63AA" w:rsidRDefault="00DE63AA" w:rsidP="00DE63AA">
      <w:pPr>
        <w:spacing w:line="240" w:lineRule="auto"/>
      </w:pPr>
      <w:r>
        <w:t xml:space="preserve">The custodian of the petty cash fund will reconcile the fund on a regular basis.  The fund should be reconciled no less than weekly.  This will ensure that the funds are still intact.  The custodian shall keep each reconciliation </w:t>
      </w:r>
      <w:r w:rsidR="00C4110D">
        <w:t xml:space="preserve">form in a log for audit purposes.  </w:t>
      </w:r>
    </w:p>
    <w:p w:rsidR="00C4110D" w:rsidRDefault="00C4110D" w:rsidP="00DE63AA">
      <w:pPr>
        <w:spacing w:line="240" w:lineRule="auto"/>
      </w:pPr>
      <w:r>
        <w:t xml:space="preserve">Departments that are not in compliance with the rules and regulations of the use of their petty cash fund could lose their petty cash privileges.  The Business Office reserves the right to revoke any petty cash fund due to non-compliance.  </w:t>
      </w:r>
    </w:p>
    <w:p w:rsidR="00C4110D" w:rsidRDefault="00C4110D" w:rsidP="00DE63AA">
      <w:pPr>
        <w:spacing w:line="240" w:lineRule="auto"/>
      </w:pPr>
      <w:r>
        <w:t>Questions regarding the proper use of the petty cash fund should be referred to the Controller or the Business Office (Bursar).</w:t>
      </w:r>
    </w:p>
    <w:p w:rsidR="00C4110D" w:rsidRDefault="00C4110D" w:rsidP="00DE63AA">
      <w:pPr>
        <w:spacing w:line="240" w:lineRule="auto"/>
        <w:rPr>
          <w:b/>
          <w:i/>
        </w:rPr>
      </w:pPr>
      <w:r>
        <w:rPr>
          <w:b/>
          <w:i/>
        </w:rPr>
        <w:t>I, the undersigned, do certify that I am the responsible party or parties for the above referenced petty cash fund and any future increases to said fund as requested.  I will adhere to the regulations for maintenance of the assigned petty cash fund and understand that non-compliance of regulations or misuse of funds could result in the loss of this fund.</w:t>
      </w:r>
    </w:p>
    <w:p w:rsidR="00C4110D" w:rsidRDefault="00C4110D" w:rsidP="00DE63AA">
      <w:pPr>
        <w:spacing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110D" w:rsidTr="00C4110D">
        <w:tc>
          <w:tcPr>
            <w:tcW w:w="4675" w:type="dxa"/>
          </w:tcPr>
          <w:p w:rsidR="00C4110D" w:rsidRPr="00C4110D" w:rsidRDefault="00C4110D" w:rsidP="00C4110D">
            <w:pPr>
              <w:jc w:val="center"/>
            </w:pPr>
          </w:p>
        </w:tc>
        <w:tc>
          <w:tcPr>
            <w:tcW w:w="4675" w:type="dxa"/>
          </w:tcPr>
          <w:p w:rsidR="00C4110D" w:rsidRDefault="00C4110D" w:rsidP="00C4110D">
            <w:r>
              <w:t>______________________________________</w:t>
            </w:r>
          </w:p>
          <w:p w:rsidR="00C4110D" w:rsidRPr="00C4110D" w:rsidRDefault="00C4110D" w:rsidP="00C4110D">
            <w:pPr>
              <w:jc w:val="center"/>
            </w:pPr>
          </w:p>
        </w:tc>
      </w:tr>
      <w:tr w:rsidR="00C4110D" w:rsidTr="00C4110D">
        <w:tc>
          <w:tcPr>
            <w:tcW w:w="4675" w:type="dxa"/>
          </w:tcPr>
          <w:p w:rsidR="005A1FF6" w:rsidRDefault="005A1FF6" w:rsidP="005A1FF6">
            <w:r>
              <w:t>______________________________________</w:t>
            </w:r>
          </w:p>
          <w:p w:rsidR="00C4110D" w:rsidRDefault="005A1FF6" w:rsidP="005A1FF6">
            <w:pPr>
              <w:jc w:val="center"/>
              <w:rPr>
                <w:b/>
                <w:i/>
              </w:rPr>
            </w:pPr>
            <w:r>
              <w:t>(Date)</w:t>
            </w:r>
          </w:p>
        </w:tc>
        <w:tc>
          <w:tcPr>
            <w:tcW w:w="4675" w:type="dxa"/>
          </w:tcPr>
          <w:p w:rsidR="00C4110D" w:rsidRDefault="00C4110D" w:rsidP="00C4110D">
            <w:r>
              <w:t>______________________________________</w:t>
            </w:r>
          </w:p>
          <w:p w:rsidR="00C4110D" w:rsidRPr="00C4110D" w:rsidRDefault="00C4110D" w:rsidP="00076621">
            <w:pPr>
              <w:jc w:val="center"/>
            </w:pPr>
            <w:r>
              <w:t>(</w:t>
            </w:r>
            <w:r w:rsidR="00076621">
              <w:t>Parties)</w:t>
            </w:r>
          </w:p>
        </w:tc>
      </w:tr>
    </w:tbl>
    <w:p w:rsidR="00C4110D" w:rsidRDefault="00C4110D" w:rsidP="00DE63AA">
      <w:pPr>
        <w:spacing w:line="240" w:lineRule="auto"/>
        <w:rPr>
          <w:b/>
          <w:i/>
        </w:rPr>
      </w:pPr>
    </w:p>
    <w:p w:rsidR="005A1FF6" w:rsidRDefault="005A1FF6" w:rsidP="00DE63AA">
      <w:pPr>
        <w:spacing w:line="240" w:lineRule="auto"/>
        <w:rPr>
          <w:b/>
          <w:i/>
        </w:rPr>
      </w:pPr>
      <w:r>
        <w:rPr>
          <w:b/>
          <w:i/>
        </w:rPr>
        <w:t xml:space="preserve">I, the undersigned, certify that I am the Bursar and am disbursing this petty cash fund in accordance to the rules and regulations stated on the </w:t>
      </w:r>
      <w:r w:rsidRPr="005A1FF6">
        <w:rPr>
          <w:b/>
          <w:i/>
        </w:rPr>
        <w:t>Midwestern State University</w:t>
      </w:r>
      <w:r>
        <w:rPr>
          <w:b/>
          <w:i/>
        </w:rPr>
        <w:t xml:space="preserve"> Business Office website Petty Cash Policy.</w:t>
      </w:r>
    </w:p>
    <w:p w:rsidR="005A1FF6" w:rsidRDefault="005A1FF6" w:rsidP="00DE63AA">
      <w:pPr>
        <w:spacing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A1FF6" w:rsidRPr="00C4110D" w:rsidTr="007F096C">
        <w:tc>
          <w:tcPr>
            <w:tcW w:w="4675" w:type="dxa"/>
          </w:tcPr>
          <w:p w:rsidR="005A1FF6" w:rsidRDefault="005A1FF6" w:rsidP="007F096C">
            <w:r>
              <w:t>______________________________________</w:t>
            </w:r>
          </w:p>
          <w:p w:rsidR="005A1FF6" w:rsidRDefault="005A1FF6" w:rsidP="007F096C">
            <w:pPr>
              <w:jc w:val="center"/>
              <w:rPr>
                <w:b/>
                <w:i/>
              </w:rPr>
            </w:pPr>
            <w:r>
              <w:t>(Date)</w:t>
            </w:r>
          </w:p>
        </w:tc>
        <w:tc>
          <w:tcPr>
            <w:tcW w:w="4675" w:type="dxa"/>
          </w:tcPr>
          <w:p w:rsidR="005A1FF6" w:rsidRDefault="005A1FF6" w:rsidP="007F096C">
            <w:r>
              <w:t>______________________________________</w:t>
            </w:r>
          </w:p>
          <w:p w:rsidR="005A1FF6" w:rsidRPr="00C4110D" w:rsidRDefault="005A1FF6" w:rsidP="00076621">
            <w:pPr>
              <w:jc w:val="center"/>
            </w:pPr>
            <w:r>
              <w:t>(</w:t>
            </w:r>
            <w:r w:rsidR="00076621">
              <w:t>Bursar</w:t>
            </w:r>
            <w:r>
              <w:t>)</w:t>
            </w:r>
          </w:p>
        </w:tc>
      </w:tr>
    </w:tbl>
    <w:p w:rsidR="005A1FF6" w:rsidRDefault="005A1FF6" w:rsidP="00DE63AA">
      <w:pPr>
        <w:spacing w:line="240" w:lineRule="auto"/>
        <w:rPr>
          <w:b/>
          <w:i/>
        </w:rPr>
      </w:pPr>
    </w:p>
    <w:p w:rsidR="005A1FF6" w:rsidRDefault="005A1FF6" w:rsidP="00DE63AA">
      <w:pPr>
        <w:spacing w:line="240" w:lineRule="auto"/>
        <w:rPr>
          <w:b/>
          <w:i/>
        </w:rPr>
      </w:pPr>
    </w:p>
    <w:p w:rsidR="005A1FF6" w:rsidRDefault="005A1FF6" w:rsidP="00DE63AA">
      <w:pPr>
        <w:spacing w:line="240" w:lineRule="auto"/>
        <w:rPr>
          <w:b/>
          <w:i/>
        </w:rPr>
      </w:pPr>
    </w:p>
    <w:p w:rsidR="00076621" w:rsidRDefault="00076621" w:rsidP="00DE63AA">
      <w:pPr>
        <w:spacing w:line="240" w:lineRule="auto"/>
        <w:rPr>
          <w:b/>
          <w:i/>
          <w:sz w:val="16"/>
          <w:szCs w:val="16"/>
        </w:rPr>
      </w:pPr>
    </w:p>
    <w:p w:rsidR="005A1FF6" w:rsidRPr="005A1FF6" w:rsidRDefault="005A1FF6" w:rsidP="00DE63AA">
      <w:pPr>
        <w:spacing w:line="240" w:lineRule="auto"/>
        <w:rPr>
          <w:b/>
          <w:i/>
          <w:sz w:val="16"/>
          <w:szCs w:val="16"/>
        </w:rPr>
      </w:pPr>
      <w:r>
        <w:rPr>
          <w:b/>
          <w:i/>
          <w:sz w:val="16"/>
          <w:szCs w:val="16"/>
        </w:rPr>
        <w:t>Revised 03/2018</w:t>
      </w:r>
    </w:p>
    <w:sectPr w:rsidR="005A1FF6" w:rsidRPr="005A1FF6" w:rsidSect="005A1FF6">
      <w:pgSz w:w="12240" w:h="15840"/>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AA"/>
    <w:rsid w:val="00014412"/>
    <w:rsid w:val="00076621"/>
    <w:rsid w:val="002A7F2E"/>
    <w:rsid w:val="005A1FF6"/>
    <w:rsid w:val="007B61C6"/>
    <w:rsid w:val="00C4110D"/>
    <w:rsid w:val="00CE27D6"/>
    <w:rsid w:val="00DE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24ED-800C-427D-A846-06CE92BA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Griner, Perry</dc:creator>
  <cp:keywords/>
  <dc:description/>
  <cp:lastModifiedBy>Scates, Lana</cp:lastModifiedBy>
  <cp:revision>2</cp:revision>
  <cp:lastPrinted>2018-03-13T16:59:00Z</cp:lastPrinted>
  <dcterms:created xsi:type="dcterms:W3CDTF">2018-03-13T18:02:00Z</dcterms:created>
  <dcterms:modified xsi:type="dcterms:W3CDTF">2018-03-13T18:02:00Z</dcterms:modified>
</cp:coreProperties>
</file>